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93" w:rsidRPr="006727CC" w:rsidRDefault="00AA2093" w:rsidP="00AA209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27CC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</w:t>
      </w:r>
    </w:p>
    <w:p w:rsidR="00AA2093" w:rsidRPr="006727CC" w:rsidRDefault="00AA2093" w:rsidP="00AA209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27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постановлением администрации </w:t>
      </w:r>
      <w:proofErr w:type="gramStart"/>
      <w:r w:rsidRPr="006727CC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</w:t>
      </w:r>
      <w:proofErr w:type="gramEnd"/>
      <w:r w:rsidRPr="006727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A2093" w:rsidRPr="006727CC" w:rsidRDefault="00AA2093" w:rsidP="00AA209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27CC"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поселения «сельсовет «Карчагский»</w:t>
      </w:r>
    </w:p>
    <w:p w:rsidR="00AA2093" w:rsidRPr="006727CC" w:rsidRDefault="00AA2093" w:rsidP="00AA209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27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1C5554" w:rsidRPr="006727CC">
        <w:rPr>
          <w:rFonts w:ascii="Times New Roman" w:eastAsia="Times New Roman" w:hAnsi="Times New Roman"/>
          <w:bCs/>
          <w:sz w:val="24"/>
          <w:szCs w:val="24"/>
          <w:lang w:eastAsia="ru-RU"/>
        </w:rPr>
        <w:t>07</w:t>
      </w:r>
      <w:r w:rsidRPr="006727CC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1C5554" w:rsidRPr="006727CC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6727CC">
        <w:rPr>
          <w:rFonts w:ascii="Times New Roman" w:eastAsia="Times New Roman" w:hAnsi="Times New Roman"/>
          <w:bCs/>
          <w:sz w:val="24"/>
          <w:szCs w:val="24"/>
          <w:lang w:eastAsia="ru-RU"/>
        </w:rPr>
        <w:t>.2024 №</w:t>
      </w:r>
      <w:r w:rsidR="001C5554" w:rsidRPr="006727CC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</w:p>
    <w:p w:rsidR="00AA2093" w:rsidRPr="006727CC" w:rsidRDefault="00AA2093" w:rsidP="00AA209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</w:pPr>
    </w:p>
    <w:p w:rsidR="00AA2093" w:rsidRDefault="00AA2093" w:rsidP="00AA209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ПОЛОЖЕНИЕ</w:t>
      </w:r>
    </w:p>
    <w:p w:rsidR="00AA2093" w:rsidRDefault="00AA2093" w:rsidP="00AA2093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 комиссии по соблюдению требований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служебному </w:t>
      </w:r>
    </w:p>
    <w:p w:rsidR="00AA2093" w:rsidRDefault="00AA2093" w:rsidP="00AA2093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поведению муниципальных служащих и урегулированию конфликта интересов в администрации сельского поселения «сельсовет «Карчагский» </w:t>
      </w:r>
    </w:p>
    <w:p w:rsidR="00AA2093" w:rsidRDefault="00AA2093" w:rsidP="00AA2093">
      <w:pPr>
        <w:spacing w:after="0" w:line="100" w:lineRule="atLeast"/>
        <w:ind w:firstLine="709"/>
        <w:jc w:val="center"/>
        <w:rPr>
          <w:rFonts w:ascii="Times New Roman" w:eastAsia="Calibri" w:hAnsi="Times New Roman"/>
          <w:kern w:val="2"/>
          <w:sz w:val="16"/>
          <w:szCs w:val="16"/>
        </w:rPr>
      </w:pPr>
    </w:p>
    <w:p w:rsidR="00AA2093" w:rsidRDefault="00AA2093" w:rsidP="00AD63F4">
      <w:pPr>
        <w:tabs>
          <w:tab w:val="left" w:pos="993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 комиссия), образуемой в администрации сельского поселения</w:t>
      </w:r>
      <w:r w:rsidR="00AD63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«сельсовет «Карчагский»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соответствии с Федеральным </w:t>
      </w:r>
      <w:hyperlink r:id="rId4" w:anchor="dst100094" w:history="1">
        <w:r w:rsidRPr="005F0741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законом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от 25 декабря 2008 г. N 273-ФЗ "О противодействии коррупции".</w:t>
      </w:r>
    </w:p>
    <w:p w:rsidR="00AA2093" w:rsidRPr="00AD63F4" w:rsidRDefault="00AA2093" w:rsidP="00AD63F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</w:t>
      </w:r>
      <w:r w:rsidR="00AD63F4">
        <w:rPr>
          <w:rFonts w:ascii="Times New Roman" w:hAnsi="Times New Roman"/>
          <w:sz w:val="24"/>
          <w:szCs w:val="24"/>
        </w:rPr>
        <w:t xml:space="preserve"> также  муниципальными  правовыми</w:t>
      </w:r>
      <w:r w:rsidR="00AD63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актами.</w:t>
      </w:r>
      <w:r w:rsidR="00AD63F4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Основной задачей комиссий является содействие администрации:</w:t>
      </w:r>
    </w:p>
    <w:p w:rsidR="00AA2093" w:rsidRPr="00AD63F4" w:rsidRDefault="00AA2093" w:rsidP="00AD63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5" w:history="1">
        <w:r w:rsidRPr="00A83DE5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</w:t>
      </w:r>
      <w:r w:rsidR="00AD63F4">
        <w:rPr>
          <w:rFonts w:ascii="Times New Roman" w:eastAsia="Times New Roman" w:hAnsi="Times New Roman"/>
          <w:sz w:val="24"/>
          <w:szCs w:val="24"/>
          <w:lang w:eastAsia="ru-RU"/>
        </w:rPr>
        <w:t>ния об урегулировании конфликта</w:t>
      </w:r>
      <w:r w:rsidR="00AD63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интересов);</w:t>
      </w:r>
      <w:proofErr w:type="gramEnd"/>
      <w:r w:rsidR="00AD63F4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 осуществлении в государственном органе мер по предупреждению коррупции.</w:t>
      </w:r>
    </w:p>
    <w:p w:rsidR="00AA2093" w:rsidRDefault="00AA2093" w:rsidP="00A83DE5">
      <w:pPr>
        <w:spacing w:after="0" w:line="100" w:lineRule="atLeast"/>
        <w:jc w:val="both"/>
        <w:rPr>
          <w:rFonts w:ascii="Times New Roman" w:eastAsia="Calibri" w:hAnsi="Times New Roman"/>
          <w:color w:val="17365D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сельского поселения «сельсовет «Карчагский»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A2093" w:rsidRDefault="00AA2093" w:rsidP="00A83DE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AA2093" w:rsidRPr="00A83DE5" w:rsidRDefault="00A83DE5" w:rsidP="00A83DE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A2093">
        <w:rPr>
          <w:rFonts w:ascii="Times New Roman" w:hAnsi="Times New Roman"/>
          <w:sz w:val="24"/>
          <w:szCs w:val="24"/>
        </w:rPr>
        <w:t xml:space="preserve"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</w:t>
      </w:r>
      <w:r>
        <w:rPr>
          <w:rFonts w:ascii="Times New Roman" w:hAnsi="Times New Roman"/>
          <w:sz w:val="24"/>
          <w:szCs w:val="24"/>
        </w:rPr>
        <w:t xml:space="preserve">  </w:t>
      </w:r>
      <w:r w:rsidR="00AA2093">
        <w:rPr>
          <w:rFonts w:ascii="Times New Roman" w:hAnsi="Times New Roman"/>
          <w:sz w:val="24"/>
          <w:szCs w:val="24"/>
        </w:rPr>
        <w:t>исп</w:t>
      </w:r>
      <w:r>
        <w:rPr>
          <w:rFonts w:ascii="Times New Roman" w:hAnsi="Times New Roman"/>
          <w:sz w:val="24"/>
          <w:szCs w:val="24"/>
        </w:rPr>
        <w:t>олняет  заместитель  председателя</w:t>
      </w:r>
      <w:r>
        <w:rPr>
          <w:rFonts w:ascii="Times New Roman" w:hAnsi="Times New Roman"/>
          <w:sz w:val="24"/>
          <w:szCs w:val="24"/>
        </w:rPr>
        <w:tab/>
      </w:r>
      <w:r w:rsidR="00AA2093">
        <w:rPr>
          <w:rFonts w:ascii="Times New Roman" w:hAnsi="Times New Roman"/>
          <w:sz w:val="24"/>
          <w:szCs w:val="24"/>
        </w:rPr>
        <w:t>комиссии.</w:t>
      </w:r>
      <w:r>
        <w:rPr>
          <w:rFonts w:ascii="Times New Roman" w:hAnsi="Times New Roman"/>
          <w:sz w:val="24"/>
          <w:szCs w:val="24"/>
        </w:rPr>
        <w:br/>
        <w:t>6. В   состав   комиссии</w:t>
      </w:r>
      <w:r>
        <w:rPr>
          <w:rFonts w:ascii="Times New Roman" w:hAnsi="Times New Roman"/>
          <w:sz w:val="24"/>
          <w:szCs w:val="24"/>
        </w:rPr>
        <w:tab/>
      </w:r>
      <w:r w:rsidR="00AA2093">
        <w:rPr>
          <w:rFonts w:ascii="Times New Roman" w:hAnsi="Times New Roman"/>
          <w:sz w:val="24"/>
          <w:szCs w:val="24"/>
        </w:rPr>
        <w:t xml:space="preserve">входят: </w:t>
      </w:r>
      <w:r>
        <w:rPr>
          <w:rFonts w:ascii="Times New Roman" w:hAnsi="Times New Roman"/>
          <w:sz w:val="24"/>
          <w:szCs w:val="24"/>
        </w:rPr>
        <w:br/>
        <w:t xml:space="preserve">а) </w:t>
      </w:r>
      <w:r w:rsidR="00AA2093">
        <w:rPr>
          <w:rFonts w:ascii="Times New Roman" w:hAnsi="Times New Roman"/>
          <w:sz w:val="24"/>
          <w:szCs w:val="24"/>
        </w:rPr>
        <w:t>заместитель главы администрации (председатель комиссии), должностное лицо, исполняющее кадровую работу администрации, ответственное за работу по профилактике коррупционных и иных правонарушений (секретарь комиссии), должностное лицо, исполняющее юридическую (правовую) работу администрации и муниципальные служащие других подразделений администрации, определяемые главой администрации;</w:t>
      </w:r>
      <w:r>
        <w:rPr>
          <w:rFonts w:ascii="Times New Roman" w:hAnsi="Times New Roman"/>
          <w:sz w:val="24"/>
          <w:szCs w:val="24"/>
        </w:rPr>
        <w:br/>
      </w:r>
      <w:r w:rsidR="00AA2093">
        <w:rPr>
          <w:rFonts w:ascii="Times New Roman" w:hAnsi="Times New Roman"/>
          <w:sz w:val="24"/>
          <w:szCs w:val="24"/>
        </w:rPr>
        <w:t xml:space="preserve">б) </w:t>
      </w:r>
      <w:r w:rsidR="00AA20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AA2093" w:rsidRDefault="00AA2093" w:rsidP="005F0741">
      <w:pPr>
        <w:tabs>
          <w:tab w:val="left" w:pos="993"/>
        </w:tabs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7. Глава администрации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 принять решение о включении в состав комиссии:</w:t>
      </w:r>
      <w:r w:rsidR="00A83DE5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а) представителя общественного совета, образованного при администрации;</w:t>
      </w:r>
      <w:r w:rsidR="00A83D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представителя общественной организации ветеранов, созданной при администрации;</w:t>
      </w:r>
      <w:r w:rsidR="005F0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представителя профсоюзной организации, действующей в установленном порядке в администрации.</w:t>
      </w:r>
    </w:p>
    <w:p w:rsidR="00AA2093" w:rsidRPr="00A83DE5" w:rsidRDefault="00AA2093" w:rsidP="00A83DE5">
      <w:pPr>
        <w:spacing w:after="0" w:line="100" w:lineRule="atLeast"/>
        <w:jc w:val="both"/>
        <w:rPr>
          <w:rFonts w:ascii="Times New Roman" w:eastAsia="Calibri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8.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Лица, указанные в </w:t>
      </w:r>
      <w:hyperlink r:id="rId6" w:anchor="dst100066" w:history="1">
        <w:r w:rsidRPr="00A83DE5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подпунктах "б"</w:t>
        </w:r>
      </w:hyperlink>
      <w:r w:rsidRPr="00A83DE5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7" w:anchor="dst100067" w:history="1">
        <w:r w:rsidRPr="00A83DE5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"в" пункта 8</w:t>
        </w:r>
      </w:hyperlink>
      <w:r w:rsidRPr="00A83DE5">
        <w:rPr>
          <w:rFonts w:ascii="Times New Roman" w:hAnsi="Times New Roman"/>
          <w:sz w:val="24"/>
          <w:szCs w:val="24"/>
          <w:shd w:val="clear" w:color="auto" w:fill="FFFFFF"/>
        </w:rPr>
        <w:t> и в </w:t>
      </w:r>
      <w:hyperlink r:id="rId8" w:anchor="dst100068" w:history="1">
        <w:r w:rsidRPr="00A83DE5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пункте 9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организацией ветеранов, созданной при  администрации, с профсоюзной организацией, действующей в установленном порядке в администрации, на основании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запроса руководителя государственного органа. Согласование осуществляется в 1</w:t>
      </w:r>
      <w:r w:rsidR="00A83D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0-дневный срок со дня  получения</w:t>
      </w:r>
      <w:r w:rsidR="00A83D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запроса.</w:t>
      </w:r>
      <w:r w:rsidR="00A83D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83DE5">
        <w:rPr>
          <w:rFonts w:ascii="Times New Roman" w:hAnsi="Times New Roman" w:cs="Times New Roman"/>
          <w:sz w:val="24"/>
          <w:szCs w:val="24"/>
        </w:rPr>
        <w:t>9.</w:t>
      </w:r>
      <w:r w:rsidRPr="00A83DE5">
        <w:rPr>
          <w:rFonts w:ascii="Times New Roman" w:hAnsi="Times New Roman" w:cs="Times New Roman"/>
          <w:color w:val="000000"/>
          <w:sz w:val="24"/>
          <w:szCs w:val="24"/>
        </w:rPr>
        <w:t xml:space="preserve">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AA2093" w:rsidRPr="00A83DE5" w:rsidRDefault="00AA2093" w:rsidP="00A83D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</w:t>
      </w:r>
      <w:r w:rsidR="00A83DE5">
        <w:rPr>
          <w:rFonts w:ascii="Times New Roman" w:eastAsia="Times New Roman" w:hAnsi="Times New Roman"/>
          <w:sz w:val="24"/>
          <w:szCs w:val="24"/>
          <w:lang w:eastAsia="ru-RU"/>
        </w:rPr>
        <w:t>влиять на принимаемые комиссией</w:t>
      </w:r>
      <w:r w:rsidR="00A83D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решения.</w:t>
      </w:r>
      <w:r w:rsidR="00A83DE5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t>11.</w:t>
      </w:r>
      <w:r>
        <w:rPr>
          <w:color w:val="000000"/>
        </w:rPr>
        <w:t xml:space="preserve">  </w:t>
      </w:r>
      <w:r w:rsidRPr="00A83DE5">
        <w:rPr>
          <w:rFonts w:ascii="Times New Roman" w:hAnsi="Times New Roman" w:cs="Times New Roman"/>
          <w:color w:val="000000"/>
          <w:sz w:val="24"/>
          <w:szCs w:val="24"/>
        </w:rPr>
        <w:t>В заседаниях комиссии</w:t>
      </w:r>
      <w:r w:rsidRPr="00A83DE5">
        <w:rPr>
          <w:color w:val="000000"/>
          <w:sz w:val="24"/>
          <w:szCs w:val="24"/>
        </w:rPr>
        <w:t xml:space="preserve"> </w:t>
      </w:r>
      <w:r w:rsidRPr="00A83DE5">
        <w:rPr>
          <w:rFonts w:ascii="Times New Roman" w:hAnsi="Times New Roman" w:cs="Times New Roman"/>
          <w:color w:val="000000"/>
          <w:sz w:val="24"/>
          <w:szCs w:val="24"/>
        </w:rPr>
        <w:t>с правом совещательного голоса</w:t>
      </w:r>
      <w:r w:rsidRPr="00A83DE5">
        <w:rPr>
          <w:color w:val="000000"/>
          <w:sz w:val="24"/>
          <w:szCs w:val="24"/>
        </w:rPr>
        <w:t xml:space="preserve"> </w:t>
      </w:r>
      <w:r w:rsidRPr="00A83DE5">
        <w:rPr>
          <w:rFonts w:ascii="Times New Roman" w:hAnsi="Times New Roman" w:cs="Times New Roman"/>
          <w:color w:val="000000"/>
          <w:sz w:val="24"/>
          <w:szCs w:val="24"/>
        </w:rPr>
        <w:t>участвуют: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AA2093" w:rsidRPr="00A83DE5" w:rsidRDefault="00AA2093" w:rsidP="00A83D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</w:t>
      </w:r>
      <w:r w:rsidR="00A83DE5">
        <w:rPr>
          <w:rFonts w:ascii="Times New Roman" w:eastAsia="Times New Roman" w:hAnsi="Times New Roman"/>
          <w:sz w:val="24"/>
          <w:szCs w:val="24"/>
          <w:lang w:eastAsia="ru-RU"/>
        </w:rPr>
        <w:t>астия в рассмотрении  указанного</w:t>
      </w:r>
      <w:r w:rsidR="00A83D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вопроса.</w:t>
      </w:r>
      <w:r w:rsidR="00A83DE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83DE5">
        <w:rPr>
          <w:rFonts w:ascii="Times New Roman" w:hAnsi="Times New Roman" w:cs="Times New Roman"/>
          <w:sz w:val="24"/>
          <w:szCs w:val="24"/>
        </w:rPr>
        <w:t>14.</w:t>
      </w:r>
      <w:r w:rsidRPr="00A83DE5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Основаниями для проведения заседания комиссии являются: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представление главой администрации материалов проверки, свидетельствующих:</w:t>
      </w:r>
      <w:r w:rsidR="00A83DE5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- о представлении муниципальным служащим недостоверных или неполных сведений;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поступившее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должностному лицу, исполняющему кадровую работу администрации, ответственному за работу по профилактике коррупционных и иных правонарушений, установленном нормативным правовым актом администрации: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заявление муниципального служащего о невозможности выполнить требования Федерального</w:t>
      </w:r>
      <w:r w:rsidRPr="00A83D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9" w:history="1">
        <w:r w:rsidRPr="00A83DE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закона</w:t>
        </w:r>
      </w:hyperlink>
      <w:r w:rsidRPr="00A83D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представление главы администрации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  <w:r w:rsidR="00A83DE5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представление 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0" w:anchor="dst100028" w:history="1">
        <w:r w:rsidRPr="00A83DE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частью 1 статьи</w:t>
        </w:r>
        <w:r w:rsidRPr="00A83DE5">
          <w:rPr>
            <w:rStyle w:val="a5"/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 xml:space="preserve"> 3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");</w:t>
      </w:r>
      <w:r w:rsidR="005F0741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поступившее в соответствии с </w:t>
      </w:r>
      <w:hyperlink r:id="rId11" w:anchor="dst33" w:history="1">
        <w:r w:rsidRPr="00A83DE5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частью 4 статьи 12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Федерального закона от 25 декабря 2008 г. N 273-ФЗ "О противодействии коррупции" и </w:t>
      </w:r>
      <w:hyperlink r:id="rId12" w:anchor="dst1713" w:history="1">
        <w:r w:rsidRPr="00A83DE5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статьей 64.1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A2093" w:rsidRPr="00A83DE5" w:rsidRDefault="00AA2093" w:rsidP="00A83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A83DE5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15.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A2093" w:rsidRPr="001D7D47" w:rsidRDefault="00AA2093" w:rsidP="001D7D47">
      <w:pPr>
        <w:tabs>
          <w:tab w:val="left" w:pos="993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Обращение, указанное в </w:t>
      </w:r>
      <w:hyperlink r:id="rId13" w:anchor="dst100085" w:history="1">
        <w:r w:rsidRPr="001D7D47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абзаце втором подпункта "б" пункта</w:t>
        </w:r>
        <w:r>
          <w:rPr>
            <w:rStyle w:val="a5"/>
            <w:rFonts w:ascii="Times New Roman" w:hAnsi="Times New Roman"/>
            <w:color w:val="1A0DAB"/>
            <w:sz w:val="24"/>
            <w:szCs w:val="24"/>
            <w:shd w:val="clear" w:color="auto" w:fill="FFFFFF"/>
          </w:rPr>
          <w:t xml:space="preserve"> 1</w:t>
        </w:r>
      </w:hyperlink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4" w:anchor="dst28" w:history="1">
        <w:r w:rsidRPr="001D7D47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статьи</w:t>
        </w:r>
        <w:r>
          <w:rPr>
            <w:rStyle w:val="a5"/>
            <w:rFonts w:ascii="Times New Roman" w:hAnsi="Times New Roman"/>
            <w:color w:val="1A0DAB"/>
            <w:sz w:val="24"/>
            <w:szCs w:val="24"/>
            <w:shd w:val="clear" w:color="auto" w:fill="FFFFFF"/>
          </w:rPr>
          <w:t xml:space="preserve"> 12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Федерального закона от 25 декабря 2008</w:t>
      </w:r>
      <w:r w:rsidR="005F07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N 273-ФЗ "О противодействии</w:t>
      </w:r>
      <w:r w:rsidR="005F07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коррупции".</w:t>
      </w:r>
      <w:r w:rsidR="001D7D47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15.2. Обращение, указанное в </w:t>
      </w:r>
      <w:hyperlink r:id="rId15" w:anchor="dst100085" w:history="1"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абзаце втором подпункта "б" пункта</w:t>
        </w:r>
        <w:r>
          <w:rPr>
            <w:rStyle w:val="a5"/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 xml:space="preserve"> 1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15.3.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Уведомление, указанное в </w:t>
      </w:r>
      <w:hyperlink r:id="rId16" w:anchor="dst1" w:history="1"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подпункте "</w:t>
        </w:r>
        <w:proofErr w:type="spellStart"/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д</w:t>
        </w:r>
        <w:proofErr w:type="spellEnd"/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" пункта</w:t>
        </w:r>
        <w:r>
          <w:rPr>
            <w:rStyle w:val="a5"/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 xml:space="preserve">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4 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7" w:anchor="dst28" w:history="1"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статьи 12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Федерального закона от 25 декабря 2008 г. N 273-ФЗ "О противодействии коррупции".</w:t>
      </w:r>
      <w:proofErr w:type="gramEnd"/>
    </w:p>
    <w:p w:rsidR="00AA2093" w:rsidRDefault="00AA2093" w:rsidP="001D7D47">
      <w:pPr>
        <w:tabs>
          <w:tab w:val="left" w:pos="993"/>
        </w:tabs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15.4. Уведомления, указанные в </w:t>
      </w:r>
      <w:hyperlink r:id="rId18" w:anchor="dst100153" w:history="1">
        <w:r w:rsidRPr="001D7D47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абзаце пятом подпункта "б"</w:t>
        </w:r>
      </w:hyperlink>
      <w:r w:rsidRPr="001D7D47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19" w:anchor="dst100178" w:history="1">
        <w:r w:rsidRPr="001D7D47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подпункте "е" пункта 1</w:t>
        </w:r>
      </w:hyperlink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настоящего Положения, рассматриваются специалистом по кадровым вопросам администрации, ответственным за роботу по профилактике коррупционных и иных правонарушений,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которое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осуществляет подготовку мотивированных заключений по результатам рассмотрения уведомлений.</w:t>
      </w:r>
    </w:p>
    <w:p w:rsidR="00AA2093" w:rsidRPr="001D7D47" w:rsidRDefault="00AA2093" w:rsidP="001D7D47">
      <w:pPr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15.5.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подготовке мотивированного заключения по результатам рассмотрения обращения, указанного в </w:t>
      </w:r>
      <w:hyperlink r:id="rId20" w:anchor="dst100085" w:history="1">
        <w:r w:rsidRPr="001D7D47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абзаце втором подпункта "б" пункта</w:t>
        </w:r>
        <w:r>
          <w:rPr>
            <w:rStyle w:val="a5"/>
            <w:rFonts w:ascii="Times New Roman" w:hAnsi="Times New Roman"/>
            <w:color w:val="1A0DAB"/>
            <w:sz w:val="24"/>
            <w:szCs w:val="24"/>
            <w:shd w:val="clear" w:color="auto" w:fill="FFFFFF"/>
          </w:rPr>
          <w:t xml:space="preserve"> 1</w:t>
        </w:r>
      </w:hyperlink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настоящего Положения, или уведомлений, указанных в </w:t>
      </w:r>
      <w:hyperlink r:id="rId21" w:anchor="dst100153" w:history="1">
        <w:r w:rsidRPr="001D7D47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абзаце пятом подпункта "б"</w:t>
        </w:r>
      </w:hyperlink>
      <w:r w:rsidRPr="001D7D47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22" w:anchor="dst100146" w:history="1">
        <w:r w:rsidRPr="001D7D47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подпунктах "</w:t>
        </w:r>
        <w:proofErr w:type="spellStart"/>
        <w:r w:rsidRPr="001D7D47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д</w:t>
        </w:r>
        <w:proofErr w:type="spellEnd"/>
        <w:r w:rsidRPr="001D7D47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"</w:t>
        </w:r>
      </w:hyperlink>
      <w:r w:rsidRPr="001D7D47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23" w:anchor="dst100178" w:history="1">
        <w:r w:rsidRPr="001D7D47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"е" пункта 1</w:t>
        </w:r>
      </w:hyperlink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настоящего Положения, должностные лица, исполняющие кадровую работу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1D7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6727CC">
        <w:rPr>
          <w:rFonts w:ascii="Times New Roman" w:hAnsi="Times New Roman" w:cs="Times New Roman"/>
          <w:color w:val="000000"/>
          <w:sz w:val="24"/>
          <w:szCs w:val="24"/>
        </w:rPr>
        <w:t>15.6.</w:t>
      </w:r>
      <w:r w:rsidRPr="001D7D47">
        <w:rPr>
          <w:rFonts w:ascii="Times New Roman" w:hAnsi="Times New Roman" w:cs="Times New Roman"/>
          <w:color w:val="000000"/>
          <w:sz w:val="24"/>
          <w:szCs w:val="24"/>
        </w:rPr>
        <w:t>Мотивированные заключения, предусмотренные </w:t>
      </w:r>
      <w:r w:rsidR="006727CC" w:rsidRPr="006727CC">
        <w:rPr>
          <w:rFonts w:ascii="Times New Roman" w:hAnsi="Times New Roman" w:cs="Times New Roman"/>
          <w:sz w:val="24"/>
          <w:szCs w:val="24"/>
        </w:rPr>
        <w:t xml:space="preserve">пунктами 15.1,15.3 и 15.4 </w:t>
      </w:r>
      <w:r w:rsidR="006727CC" w:rsidRPr="006727CC">
        <w:rPr>
          <w:rFonts w:ascii="Times New Roman" w:hAnsi="Times New Roman" w:cs="Times New Roman"/>
          <w:sz w:val="24"/>
          <w:szCs w:val="24"/>
        </w:rPr>
        <w:lastRenderedPageBreak/>
        <w:t>настоящего</w:t>
      </w:r>
      <w:r w:rsidR="006727CC">
        <w:rPr>
          <w:rFonts w:ascii="Times New Roman" w:hAnsi="Times New Roman" w:cs="Times New Roman"/>
          <w:sz w:val="24"/>
          <w:szCs w:val="24"/>
        </w:rPr>
        <w:t xml:space="preserve"> </w:t>
      </w:r>
      <w:r w:rsidR="006727CC">
        <w:rPr>
          <w:rFonts w:ascii="Times New Roman" w:hAnsi="Times New Roman" w:cs="Times New Roman"/>
          <w:color w:val="000000"/>
          <w:sz w:val="24"/>
          <w:szCs w:val="24"/>
        </w:rPr>
        <w:t>Положения, должны</w:t>
      </w:r>
      <w:r w:rsidR="006727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7D47">
        <w:rPr>
          <w:rFonts w:ascii="Times New Roman" w:hAnsi="Times New Roman" w:cs="Times New Roman"/>
          <w:color w:val="000000"/>
          <w:sz w:val="24"/>
          <w:szCs w:val="24"/>
        </w:rPr>
        <w:t>содержать:</w:t>
      </w:r>
      <w:r w:rsidR="001D7D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D47">
        <w:rPr>
          <w:rFonts w:ascii="Times New Roman" w:hAnsi="Times New Roman" w:cs="Times New Roman"/>
          <w:color w:val="000000"/>
          <w:sz w:val="24"/>
          <w:szCs w:val="24"/>
        </w:rPr>
        <w:t>а) информацию, изложенную в обращениях или уведомлениях, указанных в </w:t>
      </w:r>
      <w:hyperlink r:id="rId24" w:anchor="dst100085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абзацах втором</w:t>
        </w:r>
      </w:hyperlink>
      <w:r w:rsidRPr="001D7D47">
        <w:rPr>
          <w:rFonts w:ascii="Times New Roman" w:hAnsi="Times New Roman" w:cs="Times New Roman"/>
          <w:sz w:val="24"/>
          <w:szCs w:val="24"/>
        </w:rPr>
        <w:t> и </w:t>
      </w:r>
      <w:hyperlink r:id="rId25" w:anchor="dst100153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пятом подпункта "б"</w:t>
        </w:r>
      </w:hyperlink>
      <w:r w:rsidRPr="001D7D47">
        <w:rPr>
          <w:rFonts w:ascii="Times New Roman" w:hAnsi="Times New Roman" w:cs="Times New Roman"/>
          <w:sz w:val="24"/>
          <w:szCs w:val="24"/>
        </w:rPr>
        <w:t> и </w:t>
      </w:r>
      <w:hyperlink r:id="rId26" w:anchor="dst100146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подпунктах "</w:t>
        </w:r>
        <w:proofErr w:type="spellStart"/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д</w:t>
        </w:r>
        <w:proofErr w:type="spellEnd"/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1D7D47">
        <w:rPr>
          <w:rFonts w:ascii="Times New Roman" w:hAnsi="Times New Roman" w:cs="Times New Roman"/>
          <w:sz w:val="24"/>
          <w:szCs w:val="24"/>
        </w:rPr>
        <w:t> и </w:t>
      </w:r>
      <w:hyperlink r:id="rId27" w:anchor="dst100178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"е" пункта 1</w:t>
        </w:r>
      </w:hyperlink>
      <w:r w:rsidRPr="001D7D47">
        <w:rPr>
          <w:rFonts w:ascii="Times New Roman" w:hAnsi="Times New Roman" w:cs="Times New Roman"/>
          <w:color w:val="000000"/>
          <w:sz w:val="24"/>
          <w:szCs w:val="24"/>
        </w:rPr>
        <w:t>4 настоящего Положения;</w:t>
      </w:r>
      <w:r w:rsidR="001D7D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D47">
        <w:rPr>
          <w:rFonts w:ascii="Times New Roman" w:hAnsi="Times New Roman" w:cs="Times New Roman"/>
          <w:color w:val="000000"/>
          <w:sz w:val="24"/>
          <w:szCs w:val="24"/>
        </w:rPr>
        <w:t>б) информацию, полученную от государственных органов, органов местного</w:t>
      </w:r>
      <w:r>
        <w:rPr>
          <w:color w:val="000000"/>
        </w:rPr>
        <w:t xml:space="preserve"> </w:t>
      </w:r>
      <w:r w:rsidRPr="001D7D47">
        <w:rPr>
          <w:rFonts w:ascii="Times New Roman" w:hAnsi="Times New Roman" w:cs="Times New Roman"/>
          <w:color w:val="000000"/>
          <w:sz w:val="24"/>
          <w:szCs w:val="24"/>
        </w:rPr>
        <w:t>самоуправления и заинтересованных организаций на основании запросов;</w:t>
      </w:r>
      <w:r w:rsidR="001D7D4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D7D47">
        <w:rPr>
          <w:rFonts w:ascii="Times New Roman" w:hAnsi="Times New Roman" w:cs="Times New Roman"/>
          <w:color w:val="000000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28" w:anchor="dst100085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абзацах втором</w:t>
        </w:r>
      </w:hyperlink>
      <w:r w:rsidRPr="001D7D47">
        <w:rPr>
          <w:rFonts w:ascii="Times New Roman" w:hAnsi="Times New Roman" w:cs="Times New Roman"/>
          <w:sz w:val="24"/>
          <w:szCs w:val="24"/>
        </w:rPr>
        <w:t> и </w:t>
      </w:r>
      <w:hyperlink r:id="rId29" w:anchor="dst100153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пятом подпункта "б"</w:t>
        </w:r>
      </w:hyperlink>
      <w:r w:rsidRPr="001D7D47">
        <w:rPr>
          <w:rFonts w:ascii="Times New Roman" w:hAnsi="Times New Roman" w:cs="Times New Roman"/>
          <w:sz w:val="24"/>
          <w:szCs w:val="24"/>
        </w:rPr>
        <w:t>, </w:t>
      </w:r>
      <w:hyperlink r:id="rId30" w:anchor="dst100146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подпунктах "</w:t>
        </w:r>
        <w:proofErr w:type="spellStart"/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д</w:t>
        </w:r>
        <w:proofErr w:type="spellEnd"/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1D7D47">
        <w:rPr>
          <w:rFonts w:ascii="Times New Roman" w:hAnsi="Times New Roman" w:cs="Times New Roman"/>
          <w:sz w:val="24"/>
          <w:szCs w:val="24"/>
        </w:rPr>
        <w:t> и </w:t>
      </w:r>
      <w:hyperlink r:id="rId31" w:anchor="dst100178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"е" пункта 1</w:t>
        </w:r>
      </w:hyperlink>
      <w:r w:rsidRPr="001D7D47">
        <w:rPr>
          <w:rFonts w:ascii="Times New Roman" w:hAnsi="Times New Roman" w:cs="Times New Roman"/>
          <w:color w:val="000000"/>
          <w:sz w:val="24"/>
          <w:szCs w:val="24"/>
        </w:rPr>
        <w:t>4 настоящего Положения, а также рекомендации для принятия одного из решений в соответствии с </w:t>
      </w:r>
      <w:hyperlink r:id="rId32" w:anchor="dst100102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пунктами 2</w:t>
        </w:r>
      </w:hyperlink>
      <w:r w:rsidRPr="001D7D47">
        <w:rPr>
          <w:rFonts w:ascii="Times New Roman" w:hAnsi="Times New Roman" w:cs="Times New Roman"/>
          <w:sz w:val="24"/>
          <w:szCs w:val="24"/>
        </w:rPr>
        <w:t>2, </w:t>
      </w:r>
      <w:hyperlink r:id="rId33" w:anchor="dst100164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23(3)</w:t>
        </w:r>
      </w:hyperlink>
      <w:r w:rsidRPr="001D7D47">
        <w:rPr>
          <w:rFonts w:ascii="Times New Roman" w:hAnsi="Times New Roman" w:cs="Times New Roman"/>
          <w:sz w:val="24"/>
          <w:szCs w:val="24"/>
        </w:rPr>
        <w:t>, </w:t>
      </w:r>
      <w:hyperlink r:id="rId34" w:anchor="dst100186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23(4)</w:t>
        </w:r>
      </w:hyperlink>
      <w:r w:rsidRPr="001D7D47">
        <w:rPr>
          <w:rFonts w:ascii="Times New Roman" w:hAnsi="Times New Roman" w:cs="Times New Roman"/>
          <w:sz w:val="24"/>
          <w:szCs w:val="24"/>
        </w:rPr>
        <w:t>, </w:t>
      </w:r>
      <w:hyperlink r:id="rId35" w:anchor="dst100152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24(1)</w:t>
        </w:r>
      </w:hyperlink>
      <w:r w:rsidRPr="001D7D47">
        <w:rPr>
          <w:rFonts w:ascii="Times New Roman" w:hAnsi="Times New Roman" w:cs="Times New Roman"/>
          <w:color w:val="000000"/>
          <w:sz w:val="24"/>
          <w:szCs w:val="24"/>
        </w:rPr>
        <w:t> настоящего Положения или иного решения.</w:t>
      </w:r>
      <w:r w:rsidR="001D7D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Председатель комиссии при поступлении к нему в порядке, предусмотренном нормативным правовым актом информации, информации, содержащей основания для проведения заседания комиссии: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36" w:anchor="dst6" w:history="1"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пунктами 16.1</w:t>
        </w:r>
      </w:hyperlink>
      <w:r w:rsidRPr="001D7D47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37" w:anchor="dst7" w:history="1"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16.2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настоящего Положения;</w:t>
      </w:r>
    </w:p>
    <w:p w:rsidR="00AA2093" w:rsidRPr="001D7D47" w:rsidRDefault="00AA2093" w:rsidP="001D7D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прав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t>онарушений, и с результатами    ее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проверки;</w:t>
      </w:r>
      <w:proofErr w:type="gramEnd"/>
      <w:r w:rsidR="001D7D4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 </w:t>
      </w:r>
      <w:hyperlink r:id="rId38" w:anchor="dst100077" w:history="1"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подпункте "б" пункта</w:t>
        </w:r>
        <w:r>
          <w:rPr>
            <w:rStyle w:val="a5"/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 xml:space="preserve"> 1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16.1. Заседание комиссии по рассмотрению заявлений, указанных в </w:t>
      </w:r>
      <w:hyperlink r:id="rId39" w:anchor="dst100086" w:history="1"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абзацах третьем</w:t>
        </w:r>
      </w:hyperlink>
      <w:r w:rsidRPr="001D7D47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40" w:anchor="dst100145" w:history="1"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четвертом подпункта "б" пункта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4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A2093" w:rsidRPr="001D7D47" w:rsidRDefault="00AA2093" w:rsidP="001D7D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16.2.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Уведомления, указанные в </w:t>
      </w:r>
      <w:hyperlink r:id="rId41" w:anchor="dst100146" w:history="1"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подпунктах "</w:t>
        </w:r>
        <w:proofErr w:type="spellStart"/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д</w:t>
        </w:r>
        <w:proofErr w:type="spellEnd"/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"</w:t>
        </w:r>
      </w:hyperlink>
      <w:r w:rsidRPr="001D7D47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42" w:anchor="dst100178" w:history="1"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"е" пункта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4 настоящего Положения, как правило, рассматриваются на очередном (плановом) заседании комиссии.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t>17.</w:t>
      </w:r>
      <w:proofErr w:type="gramEnd"/>
      <w:r>
        <w:rPr>
          <w:color w:val="000000"/>
        </w:rPr>
        <w:t xml:space="preserve">  </w:t>
      </w:r>
      <w:r w:rsidRPr="001D7D47">
        <w:rPr>
          <w:rFonts w:ascii="Times New Roman" w:hAnsi="Times New Roman" w:cs="Times New Roman"/>
          <w:color w:val="000000"/>
          <w:sz w:val="24"/>
          <w:szCs w:val="24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43" w:anchor="dst100084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подпунктами "б"</w:t>
        </w:r>
      </w:hyperlink>
      <w:r w:rsidRPr="001D7D47">
        <w:rPr>
          <w:rFonts w:ascii="Times New Roman" w:hAnsi="Times New Roman" w:cs="Times New Roman"/>
          <w:sz w:val="24"/>
          <w:szCs w:val="24"/>
        </w:rPr>
        <w:t> и </w:t>
      </w:r>
      <w:hyperlink r:id="rId44" w:anchor="dst100178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"е" пункта 1</w:t>
        </w:r>
      </w:hyperlink>
      <w:r w:rsidRPr="001D7D47">
        <w:rPr>
          <w:rFonts w:ascii="Times New Roman" w:hAnsi="Times New Roman" w:cs="Times New Roman"/>
          <w:color w:val="000000"/>
          <w:sz w:val="24"/>
          <w:szCs w:val="24"/>
        </w:rPr>
        <w:t>4 настоящего Положения.</w:t>
      </w:r>
    </w:p>
    <w:p w:rsidR="00AA2093" w:rsidRPr="005F0741" w:rsidRDefault="00AA2093" w:rsidP="005F07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D47">
        <w:rPr>
          <w:rFonts w:ascii="Times New Roman" w:eastAsia="Times New Roman" w:hAnsi="Times New Roman"/>
          <w:sz w:val="24"/>
          <w:szCs w:val="24"/>
          <w:lang w:eastAsia="ru-RU"/>
        </w:rPr>
        <w:t xml:space="preserve">17.1. Заседания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комиссии могут проводиться в отсутствие государствен</w:t>
      </w:r>
      <w:r w:rsidR="006727CC">
        <w:rPr>
          <w:rFonts w:ascii="Times New Roman" w:eastAsia="Times New Roman" w:hAnsi="Times New Roman"/>
          <w:sz w:val="24"/>
          <w:szCs w:val="24"/>
          <w:lang w:eastAsia="ru-RU"/>
        </w:rPr>
        <w:t>ного служащего   или  гражданина   в</w:t>
      </w:r>
      <w:r w:rsidR="006727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случае: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если в обращении, заявлении или уведомлении, предусмотренных </w:t>
      </w:r>
      <w:hyperlink r:id="rId45" w:anchor="dst100084" w:history="1">
        <w:r w:rsid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 xml:space="preserve">подпунктами  </w:t>
        </w:r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"б"</w:t>
        </w:r>
      </w:hyperlink>
      <w:r w:rsidRPr="001D7D4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D7D47">
        <w:rPr>
          <w:rFonts w:ascii="Times New Roman" w:eastAsia="Times New Roman" w:hAnsi="Times New Roman"/>
          <w:sz w:val="24"/>
          <w:szCs w:val="24"/>
          <w:lang w:eastAsia="ru-RU"/>
        </w:rPr>
        <w:t>и 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46" w:anchor="dst100178" w:history="1"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 xml:space="preserve">"е" </w:t>
        </w:r>
        <w:r w:rsid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 xml:space="preserve"> </w:t>
        </w:r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пункта 1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r w:rsidR="005F0741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A2093" w:rsidRDefault="00AA2093" w:rsidP="001D7D47">
      <w:pPr>
        <w:tabs>
          <w:tab w:val="left" w:pos="993"/>
        </w:tabs>
        <w:spacing w:after="0" w:line="100" w:lineRule="atLeast"/>
        <w:jc w:val="both"/>
        <w:rPr>
          <w:rFonts w:ascii="Times New Roman" w:eastAsia="Calibri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>18.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A2093" w:rsidRDefault="00AA2093" w:rsidP="001D7D47">
      <w:pPr>
        <w:tabs>
          <w:tab w:val="left" w:pos="993"/>
        </w:tabs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 По итогам рассмотрения вопроса, указанного в </w:t>
      </w:r>
      <w:hyperlink r:id="rId47" w:anchor="dst100082" w:history="1"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абзаце втором подпункта "а" пункта</w:t>
        </w:r>
        <w:r>
          <w:rPr>
            <w:rStyle w:val="a5"/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 xml:space="preserve">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а) установить, что сведения, представленные государственным служащим в соответствии с </w:t>
      </w:r>
      <w:hyperlink r:id="rId48" w:anchor="dst100037" w:history="1"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подпунктом "а" пункта</w:t>
        </w:r>
        <w:r>
          <w:rPr>
            <w:rStyle w:val="a5"/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 xml:space="preserve">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AA2093" w:rsidRPr="001D7D47" w:rsidRDefault="00AA2093" w:rsidP="001D7D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б) установить, что сведения, представленные государственным служащим в соответствии с </w:t>
      </w:r>
      <w:hyperlink r:id="rId49" w:anchor="dst100037" w:history="1"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подпунктом "а" пункта</w:t>
        </w:r>
        <w:r>
          <w:rPr>
            <w:rStyle w:val="a5"/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 xml:space="preserve">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Положения, названного в </w:t>
      </w:r>
      <w:hyperlink r:id="rId50" w:anchor="dst100097" w:history="1">
        <w:r w:rsidRPr="001D7D4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подпункте "а" настоящего пункта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являются недостоверными и (или) неполными.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этом случае комиссия рекомендует руководителю государственного органа применить к государстве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t>нному служащему конкретную   меру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ответственности.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D7D47">
        <w:t>21</w:t>
      </w:r>
      <w:r>
        <w:rPr>
          <w:color w:val="000000"/>
        </w:rPr>
        <w:t xml:space="preserve">. </w:t>
      </w:r>
      <w:r w:rsidRPr="001D7D47">
        <w:rPr>
          <w:rFonts w:ascii="Times New Roman" w:hAnsi="Times New Roman" w:cs="Times New Roman"/>
          <w:color w:val="000000"/>
          <w:sz w:val="24"/>
          <w:szCs w:val="24"/>
        </w:rPr>
        <w:t>По итогам рассмотрения вопроса, указанного в </w:t>
      </w:r>
      <w:hyperlink r:id="rId51" w:anchor="dst100083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абзаце третьем подпункта "а" пункта</w:t>
        </w:r>
        <w:r w:rsidRPr="001D7D47">
          <w:rPr>
            <w:rStyle w:val="a5"/>
            <w:rFonts w:ascii="Times New Roman" w:hAnsi="Times New Roman" w:cs="Times New Roman"/>
            <w:color w:val="1A0DAB"/>
            <w:sz w:val="24"/>
            <w:szCs w:val="24"/>
          </w:rPr>
          <w:t xml:space="preserve"> 1</w:t>
        </w:r>
      </w:hyperlink>
      <w:r w:rsidRPr="001D7D47">
        <w:rPr>
          <w:rFonts w:ascii="Times New Roman" w:hAnsi="Times New Roman" w:cs="Times New Roman"/>
          <w:color w:val="000000"/>
          <w:sz w:val="24"/>
          <w:szCs w:val="24"/>
        </w:rPr>
        <w:t>4 настоящего Положения, комиссия принимает одно из следующих решений: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AA2093" w:rsidRPr="001D7D47" w:rsidRDefault="00AA2093" w:rsidP="001D7D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t>нному служащему   конкретную   меру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ответственности.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color w:val="000000"/>
        </w:rPr>
        <w:t>22.</w:t>
      </w:r>
      <w:r w:rsidRPr="001D7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7D47">
        <w:rPr>
          <w:rFonts w:ascii="Times New Roman" w:hAnsi="Times New Roman" w:cs="Times New Roman"/>
          <w:color w:val="000000"/>
          <w:sz w:val="24"/>
          <w:szCs w:val="24"/>
        </w:rPr>
        <w:t>По итогам рассмотрения вопроса, указанного в </w:t>
      </w:r>
      <w:hyperlink r:id="rId52" w:anchor="dst100085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абзаце втором подпункта "б" пункта </w:t>
        </w:r>
        <w:r w:rsidRPr="001D7D47">
          <w:rPr>
            <w:rStyle w:val="a5"/>
            <w:rFonts w:ascii="Times New Roman" w:hAnsi="Times New Roman" w:cs="Times New Roman"/>
            <w:color w:val="1A0DAB"/>
            <w:sz w:val="24"/>
            <w:szCs w:val="24"/>
          </w:rPr>
          <w:t>1</w:t>
        </w:r>
      </w:hyperlink>
      <w:r w:rsidRPr="001D7D47">
        <w:rPr>
          <w:rFonts w:ascii="Times New Roman" w:hAnsi="Times New Roman" w:cs="Times New Roman"/>
          <w:color w:val="000000"/>
          <w:sz w:val="24"/>
          <w:szCs w:val="24"/>
        </w:rPr>
        <w:t>4 настоящего Положения, комиссия принимает одно из следующих решений: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AA2093" w:rsidRPr="00C464CC" w:rsidRDefault="00AA2093" w:rsidP="00C464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отказ.</w:t>
      </w:r>
      <w:r w:rsidR="001D7D4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7D47">
        <w:rPr>
          <w:sz w:val="24"/>
          <w:szCs w:val="24"/>
        </w:rPr>
        <w:t>23.</w:t>
      </w:r>
      <w:r w:rsidRPr="001D7D47">
        <w:rPr>
          <w:color w:val="000000"/>
          <w:sz w:val="24"/>
          <w:szCs w:val="24"/>
        </w:rPr>
        <w:t xml:space="preserve"> </w:t>
      </w:r>
      <w:r w:rsidRPr="001D7D47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 </w:t>
      </w:r>
      <w:hyperlink r:id="rId53" w:anchor="dst100086" w:history="1">
        <w:r w:rsidRPr="001D7D4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абзаце третьем подпункта "б" пункта 1</w:t>
        </w:r>
      </w:hyperlink>
      <w:r w:rsidRPr="001D7D47">
        <w:rPr>
          <w:rFonts w:ascii="Times New Roman" w:hAnsi="Times New Roman" w:cs="Times New Roman"/>
          <w:sz w:val="24"/>
          <w:szCs w:val="24"/>
        </w:rPr>
        <w:t>4 настоящего Положения, комиссия принимает одно из следующих решений: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A2093" w:rsidRPr="00C464CC" w:rsidRDefault="00AA2093" w:rsidP="00C464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23.1.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итогам рассмотрения вопроса, указанного в </w:t>
      </w:r>
      <w:hyperlink r:id="rId54" w:anchor="dst100138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подпункте "г" пункта</w:t>
        </w:r>
        <w:r>
          <w:rPr>
            <w:rStyle w:val="a5"/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 xml:space="preserve"> 1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признать, что сведения, представленные муниципальным служащим в соответствии с </w:t>
      </w:r>
      <w:hyperlink r:id="rId55" w:anchor="dst100028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частью 1 статьи</w:t>
        </w:r>
        <w:r>
          <w:rPr>
            <w:rStyle w:val="a5"/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 xml:space="preserve"> 3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ходам", являются достоверными    и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полными;</w:t>
      </w:r>
      <w:proofErr w:type="gramEnd"/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признать, что сведения, представленные муниципальным служащим в соответствии с </w:t>
      </w:r>
      <w:hyperlink r:id="rId56" w:anchor="dst100028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частью 1 статьи</w:t>
        </w:r>
        <w:r>
          <w:rPr>
            <w:rStyle w:val="a5"/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 xml:space="preserve"> 3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Федерального закона "О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контроле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A2093" w:rsidRPr="00C464CC" w:rsidRDefault="00AA2093" w:rsidP="00C464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23.2.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 итогам рассмотрения вопроса, указанного в </w:t>
      </w:r>
      <w:hyperlink r:id="rId57" w:anchor="dst100145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абзаце четвертом подпункта "б" пункта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 </w:t>
      </w:r>
      <w:hyperlink r:id="rId58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закона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финансовыми инструментами", являются объективными и уважительными;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признать, что обстоятельства, препятствующие выполнению требований Федерального </w:t>
      </w:r>
      <w:hyperlink r:id="rId59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закона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A2093" w:rsidRPr="00C464CC" w:rsidRDefault="00AA2093" w:rsidP="00C464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23.3.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 итогам рассмотрения вопроса, указанного в </w:t>
      </w:r>
      <w:hyperlink r:id="rId60" w:anchor="dst100153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абзаце пятом подпункта "б" пункта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AA2093" w:rsidRPr="005F0741" w:rsidRDefault="00AA2093" w:rsidP="005F07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23.4. По итогам рассмотрения вопроса, указанного в </w:t>
      </w:r>
      <w:hyperlink r:id="rId61" w:anchor="dst100178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подпункте "е" пункта</w:t>
        </w:r>
        <w:r>
          <w:rPr>
            <w:rStyle w:val="a5"/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 xml:space="preserve"> 1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  <w:r w:rsidR="005F0741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интересов;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</w:t>
      </w:r>
      <w:r w:rsidR="00672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 об урегулировании конфликта</w:t>
      </w:r>
      <w:r w:rsidR="00672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интересов.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F0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итогам рассмотрения вопросов, указанных в </w:t>
      </w:r>
      <w:hyperlink r:id="rId62" w:anchor="dst100081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подпунктах "а"</w:t>
        </w:r>
      </w:hyperlink>
      <w:r w:rsidRPr="00C464CC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hyperlink r:id="rId63" w:anchor="dst100084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"б"</w:t>
        </w:r>
      </w:hyperlink>
      <w:r w:rsidRPr="00C464CC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hyperlink r:id="rId64" w:anchor="dst100138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"г"</w:t>
        </w:r>
      </w:hyperlink>
      <w:r w:rsidRPr="00C464CC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hyperlink r:id="rId65" w:anchor="dst100146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"</w:t>
        </w:r>
        <w:proofErr w:type="spellStart"/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д</w:t>
        </w:r>
        <w:proofErr w:type="spellEnd"/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"</w:t>
        </w:r>
      </w:hyperlink>
      <w:r w:rsidRPr="00C464CC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66" w:anchor="dst100178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"е" пункта 1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 настоящего Положения, и при наличии к тому оснований комиссия может принять иное решение, чем это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предусмотрено </w:t>
      </w:r>
      <w:hyperlink r:id="rId67" w:anchor="dst100096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пунктами 2</w:t>
        </w:r>
      </w:hyperlink>
      <w:r w:rsidRPr="00C464CC">
        <w:rPr>
          <w:rFonts w:ascii="Times New Roman" w:eastAsia="Times New Roman" w:hAnsi="Times New Roman"/>
          <w:sz w:val="24"/>
          <w:szCs w:val="24"/>
          <w:lang w:eastAsia="ru-RU"/>
        </w:rPr>
        <w:t>0 - </w:t>
      </w:r>
      <w:hyperlink r:id="rId68" w:anchor="dst100186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23(4)</w:t>
        </w:r>
      </w:hyperlink>
      <w:r w:rsidRPr="00C464CC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69" w:anchor="dst100152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24(1)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AA2093" w:rsidRPr="00C464CC" w:rsidRDefault="00AA2093" w:rsidP="00C464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 итогам рассмотрения вопроса, указанного в </w:t>
      </w:r>
      <w:hyperlink r:id="rId70" w:anchor="dst1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подпункте "</w:t>
        </w:r>
        <w:proofErr w:type="spellStart"/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д</w:t>
        </w:r>
        <w:proofErr w:type="spellEnd"/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 xml:space="preserve">" пункта </w:t>
        </w:r>
        <w:r>
          <w:rPr>
            <w:rStyle w:val="a5"/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>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4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этой организацией входил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 его должностные (служебные)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обязанности;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1" w:anchor="dst28" w:history="1">
        <w:r w:rsidRPr="006727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статьи 12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</w:p>
    <w:p w:rsidR="00AA2093" w:rsidRDefault="00AA2093" w:rsidP="00C464CC">
      <w:pPr>
        <w:tabs>
          <w:tab w:val="left" w:pos="993"/>
        </w:tabs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итогам рассмотрения вопроса, предусмотренного </w:t>
      </w:r>
      <w:hyperlink r:id="rId72" w:anchor="dst100087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подпунктом "в" пункта</w:t>
        </w:r>
        <w:r>
          <w:rPr>
            <w:rStyle w:val="a5"/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 xml:space="preserve"> 1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 настоящего Положения, комиссия принимает соответствующее решение.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 Решения комиссии по вопросам, указанным в </w:t>
      </w:r>
      <w:hyperlink r:id="rId73" w:anchor="dst100080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пункте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4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A2093" w:rsidRPr="005F0741" w:rsidRDefault="00AA2093" w:rsidP="005F07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4" w:anchor="dst100085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абзаце втором подпункта "б" пункта 1</w:t>
        </w:r>
      </w:hyperlink>
      <w:r w:rsidRPr="00C464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настоящего Положения, для  главы администрации  носят рекомендательный характер. Решение, принимаемое по итогам рассмотрения вопроса, указанного в </w:t>
      </w:r>
      <w:hyperlink r:id="rId75" w:anchor="dst100085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абзаце втором подпункта "б" пункта</w:t>
        </w:r>
        <w:r>
          <w:rPr>
            <w:rStyle w:val="a5"/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 xml:space="preserve">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4 настоящег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t>о Положения, носит обязательный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характер.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72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29.В  протоколе  заседания   комиссии</w:t>
      </w:r>
      <w:r w:rsidR="00672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указываются: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дата заседания комиссии, фамилии, имена, отчества членов комиссии 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других лиц, присутствующих на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заседании;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  <w:r w:rsidR="005F07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F0741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содержание пояснений муниципального служащего и други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лиц по существу предъявляемых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претензий;</w:t>
      </w:r>
      <w:proofErr w:type="gramEnd"/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фамилии, имена, отчества выступивших на заседании лиц и краткое изложение 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выступлений;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источник информации, содержащей основания для проведения заседания комиссии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дата поступления информации  в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администрацию;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ж) другие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сведения;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результаты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голосования;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и) решение  и  обоснование   его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принятия.</w:t>
      </w:r>
      <w:r w:rsidR="00C4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A2093" w:rsidRDefault="00C464CC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31.</w:t>
      </w:r>
      <w:r w:rsidR="00AA2093">
        <w:rPr>
          <w:rFonts w:ascii="Times New Roman" w:eastAsia="Times New Roman" w:hAnsi="Times New Roman"/>
          <w:sz w:val="24"/>
          <w:szCs w:val="24"/>
          <w:lang w:eastAsia="ru-RU"/>
        </w:rPr>
        <w:t>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32. Глава администрации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компетенции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34.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A2093" w:rsidRDefault="00AA2093" w:rsidP="00AA2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A2093" w:rsidRPr="00497B5B" w:rsidRDefault="00AA2093" w:rsidP="00497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35.1. Выписка из решения комиссии, заверенная подписью секретаря комиссии и печатью  администрации, вручается гражданину, замещавшему должность муниципальной службы в администрации,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отношении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рассматривался вопрос, указанный в </w:t>
      </w:r>
      <w:hyperlink r:id="rId76" w:anchor="dst100085" w:history="1">
        <w:r w:rsidRPr="00C464CC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абзаце втором подпункта "б" пункта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4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C464C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36.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исполняющим кадровую работу администрации, ответственным за работу по профилактике коррупционных и иных правонарушений.</w:t>
      </w:r>
      <w:proofErr w:type="gramEnd"/>
    </w:p>
    <w:p w:rsidR="005F0741" w:rsidRDefault="005F0741" w:rsidP="00AA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741" w:rsidRDefault="005F0741" w:rsidP="00AA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741" w:rsidRDefault="005F0741" w:rsidP="00AA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093" w:rsidRDefault="00AA2093" w:rsidP="00AA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AA2093" w:rsidRDefault="00AA2093" w:rsidP="00AA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2093" w:rsidRDefault="00AA2093" w:rsidP="00AA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поселения «сельсовет «Карчагский»</w:t>
      </w:r>
    </w:p>
    <w:p w:rsidR="00AA2093" w:rsidRDefault="00AA2093" w:rsidP="00AA2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97B5B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97B5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.2024 №</w:t>
      </w:r>
      <w:r w:rsidR="00497B5B"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:rsidR="00AA2093" w:rsidRDefault="00AA2093" w:rsidP="00AA20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093" w:rsidRDefault="00AA2093" w:rsidP="00AA20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093" w:rsidRDefault="00AA2093" w:rsidP="00AA20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AA2093" w:rsidRDefault="00AA2093" w:rsidP="00AA20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</w:t>
      </w:r>
    </w:p>
    <w:p w:rsidR="00AA2093" w:rsidRDefault="00AA2093" w:rsidP="00AA20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урегулированию конфликта интересов на муниципальной службе в администрации сельского поселения «сельсовет «Карчагский» </w:t>
      </w:r>
    </w:p>
    <w:p w:rsidR="00AA2093" w:rsidRDefault="00AA2093" w:rsidP="00AA20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093" w:rsidRDefault="00AA2093" w:rsidP="00AA2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</w:p>
    <w:p w:rsidR="0008493A" w:rsidRDefault="0008493A" w:rsidP="00AA2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701"/>
        <w:gridCol w:w="5643"/>
      </w:tblGrid>
      <w:tr w:rsidR="00AA2093" w:rsidTr="00AA2093">
        <w:tc>
          <w:tcPr>
            <w:tcW w:w="3701" w:type="dxa"/>
            <w:hideMark/>
          </w:tcPr>
          <w:p w:rsidR="00AA2093" w:rsidRDefault="00497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Загирбегов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Мирзебалаевич</w:t>
            </w:r>
            <w:proofErr w:type="spellEnd"/>
          </w:p>
        </w:tc>
        <w:tc>
          <w:tcPr>
            <w:tcW w:w="5643" w:type="dxa"/>
            <w:hideMark/>
          </w:tcPr>
          <w:p w:rsidR="00497B5B" w:rsidRDefault="00AA2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2093" w:rsidRDefault="00AA2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поселения;</w:t>
            </w:r>
          </w:p>
        </w:tc>
      </w:tr>
      <w:tr w:rsidR="00AA2093" w:rsidTr="00AA2093">
        <w:tc>
          <w:tcPr>
            <w:tcW w:w="3701" w:type="dxa"/>
          </w:tcPr>
          <w:p w:rsidR="00AA2093" w:rsidRDefault="00AA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3" w:rsidRDefault="00AA20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:rsidR="0008493A" w:rsidRDefault="0008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2093" w:rsidRDefault="00497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Эседулаев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Рашид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Зейдулахович</w:t>
            </w:r>
            <w:proofErr w:type="spellEnd"/>
          </w:p>
        </w:tc>
        <w:tc>
          <w:tcPr>
            <w:tcW w:w="5643" w:type="dxa"/>
          </w:tcPr>
          <w:p w:rsidR="00AA2093" w:rsidRDefault="00AA2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B5B" w:rsidRDefault="00497B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493A" w:rsidRDefault="00084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2093" w:rsidRDefault="00AA2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сельского поселения;</w:t>
            </w:r>
          </w:p>
        </w:tc>
      </w:tr>
      <w:tr w:rsidR="00AA2093" w:rsidTr="00AA2093">
        <w:tc>
          <w:tcPr>
            <w:tcW w:w="3701" w:type="dxa"/>
          </w:tcPr>
          <w:p w:rsidR="00AA2093" w:rsidRDefault="00AA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3" w:rsidRDefault="0008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A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екретарь</w:t>
            </w:r>
          </w:p>
          <w:p w:rsidR="0008493A" w:rsidRDefault="0008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2093" w:rsidRDefault="00497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Наврузов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Хейрудинович</w:t>
            </w:r>
            <w:proofErr w:type="spellEnd"/>
          </w:p>
          <w:p w:rsidR="00AA2093" w:rsidRDefault="00AA20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2093" w:rsidRDefault="00AA20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AA2093" w:rsidRDefault="00AA2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93A" w:rsidRDefault="00084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493A" w:rsidRDefault="00084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2093" w:rsidRDefault="00AA2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 администрации сельского поселения;</w:t>
            </w:r>
          </w:p>
        </w:tc>
      </w:tr>
      <w:tr w:rsidR="00AA2093" w:rsidTr="00AA2093">
        <w:tc>
          <w:tcPr>
            <w:tcW w:w="9344" w:type="dxa"/>
            <w:gridSpan w:val="2"/>
          </w:tcPr>
          <w:p w:rsidR="00AA2093" w:rsidRDefault="00AA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  <w:p w:rsidR="00AA2093" w:rsidRDefault="00AA2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2093" w:rsidRDefault="00497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Габибулаев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Кямран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Урдиевич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AA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 сельского поселения;</w:t>
            </w:r>
          </w:p>
          <w:p w:rsidR="00AA2093" w:rsidRDefault="00AA20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:rsidR="00AA2093" w:rsidRDefault="00AA20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2093" w:rsidRDefault="00497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Абдулмеджидов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Камалудин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4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Абдулсенович</w:t>
            </w:r>
            <w:proofErr w:type="spellEnd"/>
            <w:r w:rsidR="00AA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="00084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="00AA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4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сельского Собрания депутатов.</w:t>
            </w:r>
          </w:p>
          <w:p w:rsidR="00AA2093" w:rsidRDefault="00AA20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2093" w:rsidRDefault="00AA20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2093" w:rsidRDefault="00AA20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2093" w:rsidRDefault="00AA2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2093" w:rsidRDefault="00AA2093" w:rsidP="00AA2093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eastAsia="Calibri" w:hAnsi="Times New Roman"/>
          <w:kern w:val="2"/>
          <w:sz w:val="24"/>
          <w:szCs w:val="24"/>
          <w:lang w:eastAsia="ar-SA"/>
        </w:rPr>
      </w:pPr>
    </w:p>
    <w:p w:rsidR="00AA2093" w:rsidRDefault="00AA2093" w:rsidP="00AA2093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093" w:rsidRDefault="00AA2093" w:rsidP="00AA2093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093" w:rsidRDefault="00AA2093" w:rsidP="00AA2093">
      <w:pPr>
        <w:tabs>
          <w:tab w:val="left" w:pos="993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A2093" w:rsidRDefault="00AA2093" w:rsidP="00AA2093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093" w:rsidRDefault="00AA2093" w:rsidP="00AA2093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093" w:rsidRDefault="00AA2093" w:rsidP="00AA2093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093" w:rsidRDefault="00AA2093" w:rsidP="00AA2093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093" w:rsidRDefault="00AA2093" w:rsidP="00AA2093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093" w:rsidRDefault="00AA2093" w:rsidP="00AA2093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093" w:rsidRDefault="00AA2093" w:rsidP="00AA2093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093" w:rsidRDefault="00AA2093" w:rsidP="00AA2093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093" w:rsidRDefault="00AA2093" w:rsidP="005F0741">
      <w:pPr>
        <w:tabs>
          <w:tab w:val="left" w:pos="993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sectPr w:rsidR="00AA2093" w:rsidSect="0096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4C6B"/>
    <w:rsid w:val="000508C7"/>
    <w:rsid w:val="00054022"/>
    <w:rsid w:val="000617A1"/>
    <w:rsid w:val="0008493A"/>
    <w:rsid w:val="000A76D7"/>
    <w:rsid w:val="000D0679"/>
    <w:rsid w:val="000E7D78"/>
    <w:rsid w:val="00121F96"/>
    <w:rsid w:val="001221D6"/>
    <w:rsid w:val="001263E0"/>
    <w:rsid w:val="001307AB"/>
    <w:rsid w:val="00132B47"/>
    <w:rsid w:val="00187A8F"/>
    <w:rsid w:val="001C4C6B"/>
    <w:rsid w:val="001C5554"/>
    <w:rsid w:val="001C6E57"/>
    <w:rsid w:val="001D57C2"/>
    <w:rsid w:val="001D7D47"/>
    <w:rsid w:val="001E2039"/>
    <w:rsid w:val="00201335"/>
    <w:rsid w:val="00210121"/>
    <w:rsid w:val="002230CE"/>
    <w:rsid w:val="00223E0E"/>
    <w:rsid w:val="00233029"/>
    <w:rsid w:val="00257953"/>
    <w:rsid w:val="002838A0"/>
    <w:rsid w:val="00283F96"/>
    <w:rsid w:val="002D25CB"/>
    <w:rsid w:val="0032349F"/>
    <w:rsid w:val="00357373"/>
    <w:rsid w:val="0037038D"/>
    <w:rsid w:val="00475182"/>
    <w:rsid w:val="0048121C"/>
    <w:rsid w:val="00497B5B"/>
    <w:rsid w:val="004C298F"/>
    <w:rsid w:val="004C2E86"/>
    <w:rsid w:val="004D7577"/>
    <w:rsid w:val="00551BF5"/>
    <w:rsid w:val="005705D4"/>
    <w:rsid w:val="0057379E"/>
    <w:rsid w:val="005D1D9F"/>
    <w:rsid w:val="005D22A3"/>
    <w:rsid w:val="005E2157"/>
    <w:rsid w:val="005F0741"/>
    <w:rsid w:val="005F12AB"/>
    <w:rsid w:val="00610982"/>
    <w:rsid w:val="006727CC"/>
    <w:rsid w:val="00681A0A"/>
    <w:rsid w:val="0068580E"/>
    <w:rsid w:val="006A704C"/>
    <w:rsid w:val="007109AC"/>
    <w:rsid w:val="00727F11"/>
    <w:rsid w:val="007319CE"/>
    <w:rsid w:val="00753F54"/>
    <w:rsid w:val="00762D5E"/>
    <w:rsid w:val="007D077A"/>
    <w:rsid w:val="008126D9"/>
    <w:rsid w:val="00822FB9"/>
    <w:rsid w:val="00844389"/>
    <w:rsid w:val="0085054C"/>
    <w:rsid w:val="00854727"/>
    <w:rsid w:val="0087317F"/>
    <w:rsid w:val="008915C7"/>
    <w:rsid w:val="008C7E8B"/>
    <w:rsid w:val="00964179"/>
    <w:rsid w:val="009663D5"/>
    <w:rsid w:val="00975B78"/>
    <w:rsid w:val="00A4137D"/>
    <w:rsid w:val="00A62534"/>
    <w:rsid w:val="00A83DE5"/>
    <w:rsid w:val="00A87B05"/>
    <w:rsid w:val="00A95280"/>
    <w:rsid w:val="00AA2093"/>
    <w:rsid w:val="00AD63F4"/>
    <w:rsid w:val="00AD6E13"/>
    <w:rsid w:val="00B148A7"/>
    <w:rsid w:val="00B55CAA"/>
    <w:rsid w:val="00B64EAA"/>
    <w:rsid w:val="00B76096"/>
    <w:rsid w:val="00B96272"/>
    <w:rsid w:val="00B97B39"/>
    <w:rsid w:val="00C44B4B"/>
    <w:rsid w:val="00C464CC"/>
    <w:rsid w:val="00C82E0A"/>
    <w:rsid w:val="00C937CF"/>
    <w:rsid w:val="00CA38DF"/>
    <w:rsid w:val="00CC38EB"/>
    <w:rsid w:val="00CD4A0E"/>
    <w:rsid w:val="00D561DD"/>
    <w:rsid w:val="00D63CCC"/>
    <w:rsid w:val="00E230A5"/>
    <w:rsid w:val="00E35BFB"/>
    <w:rsid w:val="00E36915"/>
    <w:rsid w:val="00E9649D"/>
    <w:rsid w:val="00EC5C87"/>
    <w:rsid w:val="00EF1263"/>
    <w:rsid w:val="00F24BB9"/>
    <w:rsid w:val="00F54243"/>
    <w:rsid w:val="00F70BEB"/>
    <w:rsid w:val="00F70D03"/>
    <w:rsid w:val="00F8460B"/>
    <w:rsid w:val="00F851B3"/>
    <w:rsid w:val="00FA18AE"/>
    <w:rsid w:val="00FB7F27"/>
    <w:rsid w:val="00FE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BB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580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D22A3"/>
    <w:pPr>
      <w:ind w:left="720"/>
      <w:contextualSpacing/>
    </w:pPr>
  </w:style>
  <w:style w:type="paragraph" w:customStyle="1" w:styleId="ConsPlusNormal">
    <w:name w:val="ConsPlusNormal"/>
    <w:rsid w:val="00B14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4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AA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A2093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1">
    <w:name w:val="Без интервала1"/>
    <w:uiPriority w:val="99"/>
    <w:semiHidden/>
    <w:rsid w:val="00AA2093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8056/b62a1fb9866511d7c18254a0a96e961d5154a97e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68056/b62a1fb9866511d7c18254a0a96e961d5154a97e/" TargetMode="External"/><Relationship Id="rId55" Type="http://schemas.openxmlformats.org/officeDocument/2006/relationships/hyperlink" Target="https://www.consultant.ru/document/cons_doc_LAW_442435/30b3f8c55f65557c253227a65b908cc075ce114a/" TargetMode="External"/><Relationship Id="rId63" Type="http://schemas.openxmlformats.org/officeDocument/2006/relationships/hyperlink" Target="https://www.consultant.ru/document/cons_doc_LAW_468056/b62a1fb9866511d7c18254a0a96e961d5154a97e/" TargetMode="External"/><Relationship Id="rId68" Type="http://schemas.openxmlformats.org/officeDocument/2006/relationships/hyperlink" Target="https://www.consultant.ru/document/cons_doc_LAW_468056/b62a1fb9866511d7c18254a0a96e961d5154a97e/" TargetMode="External"/><Relationship Id="rId76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hyperlink" Target="https://www.consultant.ru/document/cons_doc_LAW_468056/b62a1fb9866511d7c18254a0a96e961d5154a97e/" TargetMode="External"/><Relationship Id="rId71" Type="http://schemas.openxmlformats.org/officeDocument/2006/relationships/hyperlink" Target="https://www.consultant.ru/document/cons_doc_LAW_464894/e319cca703566186bfd83cacbeb23b217efc930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68056/b62a1fb9866511d7c18254a0a96e961d5154a97e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64894/e319cca703566186bfd83cacbeb23b217efc930e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68056/b62a1fb9866511d7c18254a0a96e961d5154a97e/" TargetMode="External"/><Relationship Id="rId58" Type="http://schemas.openxmlformats.org/officeDocument/2006/relationships/hyperlink" Target="https://www.consultant.ru/document/cons_doc_LAW_451740/" TargetMode="External"/><Relationship Id="rId66" Type="http://schemas.openxmlformats.org/officeDocument/2006/relationships/hyperlink" Target="https://www.consultant.ru/document/cons_doc_LAW_468056/b62a1fb9866511d7c18254a0a96e961d5154a97e/" TargetMode="External"/><Relationship Id="rId74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hyperlink" Target="https://www.consultant.ru/document/cons_doc_LAW_464894/" TargetMode="External"/><Relationship Id="rId15" Type="http://schemas.openxmlformats.org/officeDocument/2006/relationships/hyperlink" Target="https://www.consultant.ru/document/cons_doc_LAW_468056/b62a1fb9866511d7c18254a0a96e961d5154a97e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50743/6d7e3292bd53d0b34006dba2fff0124bc35487bc/" TargetMode="External"/><Relationship Id="rId57" Type="http://schemas.openxmlformats.org/officeDocument/2006/relationships/hyperlink" Target="https://www.consultant.ru/document/cons_doc_LAW_468056/b62a1fb9866511d7c18254a0a96e961d5154a97e/" TargetMode="External"/><Relationship Id="rId61" Type="http://schemas.openxmlformats.org/officeDocument/2006/relationships/hyperlink" Target="https://www.consultant.ru/document/cons_doc_LAW_468056/b62a1fb9866511d7c18254a0a96e961d5154a97e/" TargetMode="External"/><Relationship Id="rId10" Type="http://schemas.openxmlformats.org/officeDocument/2006/relationships/hyperlink" Target="https://www.consultant.ru/document/cons_doc_LAW_442435/30b3f8c55f65557c253227a65b908cc075ce114a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68056/b62a1fb9866511d7c18254a0a96e961d5154a97e/" TargetMode="External"/><Relationship Id="rId60" Type="http://schemas.openxmlformats.org/officeDocument/2006/relationships/hyperlink" Target="https://www.consultant.ru/document/cons_doc_LAW_468056/b62a1fb9866511d7c18254a0a96e961d5154a97e/" TargetMode="External"/><Relationship Id="rId65" Type="http://schemas.openxmlformats.org/officeDocument/2006/relationships/hyperlink" Target="https://www.consultant.ru/document/cons_doc_LAW_468056/b62a1fb9866511d7c18254a0a96e961d5154a97e/" TargetMode="External"/><Relationship Id="rId73" Type="http://schemas.openxmlformats.org/officeDocument/2006/relationships/hyperlink" Target="https://www.consultant.ru/document/cons_doc_LAW_468056/b62a1fb9866511d7c18254a0a96e961d5154a97e/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/document/cons_doc_LAW_464894/5d02242ebd04c398d2acf7c53dbc79659b85e8f3/" TargetMode="External"/><Relationship Id="rId9" Type="http://schemas.openxmlformats.org/officeDocument/2006/relationships/hyperlink" Target="https://www.consultant.ru/document/cons_doc_LAW_451740/" TargetMode="External"/><Relationship Id="rId14" Type="http://schemas.openxmlformats.org/officeDocument/2006/relationships/hyperlink" Target="https://www.consultant.ru/document/cons_doc_LAW_464894/e319cca703566186bfd83cacbeb23b217efc930e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68056/b62a1fb9866511d7c18254a0a96e961d5154a97e/" TargetMode="External"/><Relationship Id="rId48" Type="http://schemas.openxmlformats.org/officeDocument/2006/relationships/hyperlink" Target="https://www.consultant.ru/document/cons_doc_LAW_450743/6d7e3292bd53d0b34006dba2fff0124bc35487bc/" TargetMode="External"/><Relationship Id="rId56" Type="http://schemas.openxmlformats.org/officeDocument/2006/relationships/hyperlink" Target="https://www.consultant.ru/document/cons_doc_LAW_442435/30b3f8c55f65557c253227a65b908cc075ce114a/" TargetMode="External"/><Relationship Id="rId64" Type="http://schemas.openxmlformats.org/officeDocument/2006/relationships/hyperlink" Target="https://www.consultant.ru/document/cons_doc_LAW_468056/b62a1fb9866511d7c18254a0a96e961d5154a97e/" TargetMode="External"/><Relationship Id="rId69" Type="http://schemas.openxmlformats.org/officeDocument/2006/relationships/hyperlink" Target="https://www.consultant.ru/document/cons_doc_LAW_468056/b62a1fb9866511d7c18254a0a96e961d5154a97e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consultant.ru/document/cons_doc_LAW_468056/b62a1fb9866511d7c18254a0a96e961d5154a97e/" TargetMode="External"/><Relationship Id="rId51" Type="http://schemas.openxmlformats.org/officeDocument/2006/relationships/hyperlink" Target="https://www.consultant.ru/document/cons_doc_LAW_468056/b62a1fb9866511d7c18254a0a96e961d5154a97e/" TargetMode="External"/><Relationship Id="rId72" Type="http://schemas.openxmlformats.org/officeDocument/2006/relationships/hyperlink" Target="https://www.consultant.ru/document/cons_doc_LAW_468056/b62a1fb9866511d7c18254a0a96e961d5154a97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68389/991f38f48938301786d00472d880cf11d1a28ef9/" TargetMode="External"/><Relationship Id="rId17" Type="http://schemas.openxmlformats.org/officeDocument/2006/relationships/hyperlink" Target="https://www.consultant.ru/document/cons_doc_LAW_464894/e319cca703566186bfd83cacbeb23b217efc930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51740/" TargetMode="External"/><Relationship Id="rId67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68056/b62a1fb9866511d7c18254a0a96e961d5154a97e/" TargetMode="External"/><Relationship Id="rId62" Type="http://schemas.openxmlformats.org/officeDocument/2006/relationships/hyperlink" Target="https://www.consultant.ru/document/cons_doc_LAW_468056/b62a1fb9866511d7c18254a0a96e961d5154a97e/" TargetMode="External"/><Relationship Id="rId70" Type="http://schemas.openxmlformats.org/officeDocument/2006/relationships/hyperlink" Target="https://www.consultant.ru/document/cons_doc_LAW_468056/b62a1fb9866511d7c18254a0a96e961d5154a97e/" TargetMode="External"/><Relationship Id="rId75" Type="http://schemas.openxmlformats.org/officeDocument/2006/relationships/hyperlink" Target="https://www.consultant.ru/document/cons_doc_LAW_468056/b62a1fb9866511d7c18254a0a96e961d5154a97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805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6287</Words>
  <Characters>35840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Ramazan_A</dc:creator>
  <cp:lastModifiedBy>user</cp:lastModifiedBy>
  <cp:revision>4</cp:revision>
  <cp:lastPrinted>2024-05-08T09:03:00Z</cp:lastPrinted>
  <dcterms:created xsi:type="dcterms:W3CDTF">2024-05-08T10:25:00Z</dcterms:created>
  <dcterms:modified xsi:type="dcterms:W3CDTF">2024-05-08T10:30:00Z</dcterms:modified>
</cp:coreProperties>
</file>